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7270">
        <w:rPr>
          <w:rFonts w:ascii="Times New Roman" w:hAnsi="Times New Roman" w:cs="Times New Roman"/>
          <w:b/>
          <w:sz w:val="36"/>
          <w:szCs w:val="36"/>
        </w:rPr>
        <w:t xml:space="preserve">ИЗВЕЩЕНИЕ О </w:t>
      </w:r>
      <w:r w:rsidR="00062756">
        <w:rPr>
          <w:rFonts w:ascii="Times New Roman" w:hAnsi="Times New Roman" w:cs="Times New Roman"/>
          <w:b/>
          <w:sz w:val="36"/>
          <w:szCs w:val="36"/>
        </w:rPr>
        <w:t xml:space="preserve">СРОЧНОЙ </w:t>
      </w:r>
      <w:r w:rsidRPr="00787270">
        <w:rPr>
          <w:rFonts w:ascii="Times New Roman" w:hAnsi="Times New Roman" w:cs="Times New Roman"/>
          <w:b/>
          <w:sz w:val="36"/>
          <w:szCs w:val="36"/>
        </w:rPr>
        <w:t>ЗАКУПКЕ</w:t>
      </w:r>
    </w:p>
    <w:tbl>
      <w:tblPr>
        <w:tblStyle w:val="a7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182"/>
        <w:gridCol w:w="316"/>
      </w:tblGrid>
      <w:tr w:rsidR="00120682" w:rsidRPr="001C22E7" w:rsidTr="00062756">
        <w:trPr>
          <w:trHeight w:val="244"/>
        </w:trPr>
        <w:tc>
          <w:tcPr>
            <w:tcW w:w="9782" w:type="dxa"/>
            <w:gridSpan w:val="3"/>
          </w:tcPr>
          <w:p w:rsidR="00062756" w:rsidRPr="00062756" w:rsidRDefault="00EA2104" w:rsidP="00EA2104">
            <w:pPr>
              <w:pStyle w:val="a4"/>
              <w:tabs>
                <w:tab w:val="left" w:pos="9923"/>
              </w:tabs>
              <w:suppressAutoHyphens/>
              <w:ind w:left="1080"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Лот № 4/26/ЦЛМ «Ремонт средств измерений сторонними организациями»</w:t>
            </w:r>
            <w:r w:rsidR="00062756" w:rsidRPr="00062756">
              <w:rPr>
                <w:b/>
                <w:sz w:val="24"/>
                <w:szCs w:val="24"/>
              </w:rPr>
              <w:t xml:space="preserve">. </w:t>
            </w:r>
          </w:p>
          <w:p w:rsidR="00062756" w:rsidRPr="00062756" w:rsidRDefault="00367A0B" w:rsidP="00062756">
            <w:pPr>
              <w:pStyle w:val="a4"/>
              <w:numPr>
                <w:ilvl w:val="0"/>
                <w:numId w:val="9"/>
              </w:numPr>
              <w:tabs>
                <w:tab w:val="left" w:pos="9923"/>
              </w:tabs>
              <w:suppressAutoHyphens/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b/>
                <w:sz w:val="24"/>
                <w:szCs w:val="24"/>
              </w:rPr>
              <w:t>шумомера</w:t>
            </w:r>
            <w:proofErr w:type="spellEnd"/>
            <w:r>
              <w:rPr>
                <w:b/>
                <w:sz w:val="24"/>
                <w:szCs w:val="24"/>
              </w:rPr>
              <w:t xml:space="preserve"> Октава 110А (далее СИ) с устранением дефекта</w:t>
            </w:r>
            <w:r w:rsidR="00062756" w:rsidRPr="00062756">
              <w:rPr>
                <w:b/>
                <w:sz w:val="24"/>
                <w:szCs w:val="24"/>
              </w:rPr>
              <w:t xml:space="preserve"> </w:t>
            </w:r>
          </w:p>
          <w:p w:rsidR="00062756" w:rsidRPr="00367A0B" w:rsidRDefault="00062756" w:rsidP="00367A0B">
            <w:pPr>
              <w:tabs>
                <w:tab w:val="left" w:pos="9923"/>
              </w:tabs>
              <w:suppressAutoHyphens/>
              <w:ind w:left="360" w:right="-1"/>
              <w:rPr>
                <w:b/>
                <w:sz w:val="24"/>
                <w:szCs w:val="24"/>
              </w:rPr>
            </w:pPr>
          </w:p>
        </w:tc>
      </w:tr>
      <w:tr w:rsidR="00120682" w:rsidRPr="001C22E7" w:rsidTr="00062756">
        <w:trPr>
          <w:trHeight w:val="242"/>
        </w:trPr>
        <w:tc>
          <w:tcPr>
            <w:tcW w:w="9782" w:type="dxa"/>
            <w:gridSpan w:val="3"/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328"/>
        </w:trPr>
        <w:tc>
          <w:tcPr>
            <w:tcW w:w="9182" w:type="dxa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265"/>
        </w:trPr>
        <w:tc>
          <w:tcPr>
            <w:tcW w:w="9182" w:type="dxa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EF1257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EF1257">
        <w:rPr>
          <w:rFonts w:ascii="Times New Roman" w:hAnsi="Times New Roman" w:cs="Times New Roman"/>
          <w:sz w:val="24"/>
          <w:szCs w:val="24"/>
        </w:rPr>
        <w:t>Сро</w:t>
      </w:r>
      <w:r w:rsidR="00542E67" w:rsidRPr="00EF1257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E52D06" w:rsidRPr="00EF1257">
        <w:rPr>
          <w:rFonts w:ascii="Times New Roman" w:hAnsi="Times New Roman" w:cs="Times New Roman"/>
          <w:sz w:val="24"/>
          <w:szCs w:val="24"/>
        </w:rPr>
        <w:t xml:space="preserve"> (не менее 7 рабочих дней)</w:t>
      </w:r>
      <w:r w:rsidR="00542E67" w:rsidRPr="00EF1257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proofErr w:type="gramStart"/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>23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7A0B">
        <w:rPr>
          <w:rFonts w:ascii="Times New Roman" w:eastAsia="Times New Roman" w:hAnsi="Times New Roman" w:cs="Times New Roman"/>
          <w:sz w:val="24"/>
          <w:szCs w:val="24"/>
        </w:rPr>
        <w:t xml:space="preserve"> 21</w:t>
      </w:r>
      <w:proofErr w:type="gramEnd"/>
      <w:r w:rsidR="00AB052E" w:rsidRPr="00EF1257">
        <w:rPr>
          <w:rFonts w:ascii="Times New Roman" w:hAnsi="Times New Roman" w:cs="Times New Roman"/>
          <w:sz w:val="24"/>
          <w:szCs w:val="24"/>
        </w:rPr>
        <w:t>.0</w:t>
      </w:r>
      <w:r w:rsidR="00367A0B">
        <w:rPr>
          <w:rFonts w:ascii="Times New Roman" w:hAnsi="Times New Roman" w:cs="Times New Roman"/>
          <w:sz w:val="24"/>
          <w:szCs w:val="24"/>
        </w:rPr>
        <w:t>9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Pr="00EF1257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EF1257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774AB8" w:rsidRPr="00EF1257">
        <w:rPr>
          <w:rFonts w:ascii="Times New Roman" w:hAnsi="Times New Roman" w:cs="Times New Roman"/>
          <w:sz w:val="24"/>
          <w:szCs w:val="24"/>
        </w:rPr>
        <w:t xml:space="preserve">с </w:t>
      </w:r>
      <w:r w:rsidR="00367A0B">
        <w:rPr>
          <w:rFonts w:ascii="Times New Roman" w:hAnsi="Times New Roman" w:cs="Times New Roman"/>
          <w:sz w:val="24"/>
          <w:szCs w:val="24"/>
        </w:rPr>
        <w:t>22.09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="00E52D06" w:rsidRPr="00EF1257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EF1257">
        <w:rPr>
          <w:rFonts w:ascii="Times New Roman" w:hAnsi="Times New Roman" w:cs="Times New Roman"/>
          <w:sz w:val="24"/>
          <w:szCs w:val="24"/>
        </w:rPr>
        <w:t>п</w:t>
      </w:r>
      <w:r w:rsidR="00AB052E" w:rsidRPr="00EF1257">
        <w:rPr>
          <w:rFonts w:ascii="Times New Roman" w:hAnsi="Times New Roman" w:cs="Times New Roman"/>
          <w:sz w:val="24"/>
          <w:szCs w:val="24"/>
        </w:rPr>
        <w:t xml:space="preserve">о </w:t>
      </w:r>
      <w:r w:rsidR="00367A0B">
        <w:rPr>
          <w:rFonts w:ascii="Times New Roman" w:hAnsi="Times New Roman" w:cs="Times New Roman"/>
          <w:sz w:val="24"/>
          <w:szCs w:val="24"/>
        </w:rPr>
        <w:t>22</w:t>
      </w:r>
      <w:bookmarkStart w:id="0" w:name="_GoBack"/>
      <w:bookmarkEnd w:id="0"/>
      <w:r w:rsidR="00367A0B">
        <w:rPr>
          <w:rFonts w:ascii="Times New Roman" w:hAnsi="Times New Roman" w:cs="Times New Roman"/>
          <w:sz w:val="24"/>
          <w:szCs w:val="24"/>
        </w:rPr>
        <w:t>.10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Pr="00EF1257">
        <w:rPr>
          <w:rFonts w:ascii="Times New Roman" w:hAnsi="Times New Roman" w:cs="Times New Roman"/>
          <w:sz w:val="24"/>
          <w:szCs w:val="24"/>
        </w:rPr>
        <w:t>г.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 xml:space="preserve">Коммерческое предложение/технико-коммерческое предложение подлежит рассмотрению как в полном объеме, так и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попозиционно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предложения/технико-коммерческого предложения в установленные сроки считается автоматическим отказом от участия.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Просим условия Вашего коммерческого предложения/технико-коммерческого предложения распространя</w:t>
      </w:r>
      <w:r w:rsidR="00EA2104">
        <w:rPr>
          <w:rFonts w:ascii="Times New Roman" w:hAnsi="Times New Roman" w:cs="Times New Roman"/>
          <w:sz w:val="24"/>
          <w:szCs w:val="24"/>
        </w:rPr>
        <w:t>ть на все организации ПАО «НЕФАЗ</w:t>
      </w:r>
      <w:r w:rsidRPr="006162A4">
        <w:rPr>
          <w:rFonts w:ascii="Times New Roman" w:hAnsi="Times New Roman" w:cs="Times New Roman"/>
          <w:sz w:val="24"/>
          <w:szCs w:val="24"/>
        </w:rPr>
        <w:t>», закупающие идентичный товар, работу или услугу.</w:t>
      </w:r>
    </w:p>
    <w:p w:rsidR="001172DA" w:rsidRDefault="001172DA" w:rsidP="001172D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172DA">
        <w:rPr>
          <w:rFonts w:ascii="Times New Roman" w:hAnsi="Times New Roman" w:cs="Times New Roman"/>
          <w:sz w:val="24"/>
          <w:szCs w:val="24"/>
        </w:rPr>
        <w:t>В целях снижения риска срыва оказания услуг из-за перегруженности одного Исполнителя Заказчик оставляет за собой право заключения рамочных договоров на оказание у</w:t>
      </w:r>
      <w:r>
        <w:rPr>
          <w:rFonts w:ascii="Times New Roman" w:hAnsi="Times New Roman" w:cs="Times New Roman"/>
          <w:sz w:val="24"/>
          <w:szCs w:val="24"/>
        </w:rPr>
        <w:t>слуг по ремонту средств измерений сторонними организациями с</w:t>
      </w:r>
      <w:r w:rsidRPr="001172DA">
        <w:rPr>
          <w:rFonts w:ascii="Times New Roman" w:hAnsi="Times New Roman" w:cs="Times New Roman"/>
          <w:sz w:val="24"/>
          <w:szCs w:val="24"/>
        </w:rPr>
        <w:t xml:space="preserve"> несколькими участниками.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Все необходимые разъяснения и интересующие Вас сведения Вы можете получить, связавшись с лицом, ответственным за организацию закупочной процедуры: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: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162A4">
        <w:rPr>
          <w:rFonts w:ascii="Times New Roman" w:hAnsi="Times New Roman" w:cs="Times New Roman"/>
          <w:sz w:val="24"/>
          <w:szCs w:val="24"/>
        </w:rPr>
        <w:tab/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полномочиями или халатности со стороны сотрудников ПАО «НЕФАЗ» просим обращаться: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8-800-551-80-08 (звонки из любой точки РФ бесплатные);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 xml:space="preserve">+7(960)070-61-11 мессенджеры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Pr="00FB2F72">
          <w:rPr>
            <w:rStyle w:val="a3"/>
            <w:rFonts w:ascii="Times New Roman" w:hAnsi="Times New Roman" w:cs="Times New Roman"/>
            <w:sz w:val="24"/>
            <w:szCs w:val="24"/>
          </w:rPr>
          <w:t>compliance@kamaz.org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62A4">
        <w:rPr>
          <w:rFonts w:ascii="Times New Roman" w:hAnsi="Times New Roman" w:cs="Times New Roman"/>
          <w:sz w:val="24"/>
          <w:szCs w:val="24"/>
        </w:rPr>
        <w:t>(в теме сообщения указывать номер лота и наименование предмета закупки);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https://kamaz.ru/about/compliance/hotline/feedback/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062756" w:rsidRDefault="00EA2104" w:rsidP="00E023E8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Якупова Г.Р.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23BE"/>
    <w:multiLevelType w:val="hybridMultilevel"/>
    <w:tmpl w:val="F4FA9BBA"/>
    <w:lvl w:ilvl="0" w:tplc="39A614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756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1E95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2DA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1C8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0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378DB"/>
    <w:rsid w:val="00237F8D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18"/>
    <w:rsid w:val="002E35B1"/>
    <w:rsid w:val="002E36F2"/>
    <w:rsid w:val="002E37A1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77D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67A0B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4C34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AC5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409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121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2A4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BDC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3E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4AB8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6C6F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50E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10E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177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2E3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03A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63A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52E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A2D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37D95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B81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37"/>
    <w:rsid w:val="00BA4B5A"/>
    <w:rsid w:val="00BA518F"/>
    <w:rsid w:val="00BA5C4E"/>
    <w:rsid w:val="00BA618A"/>
    <w:rsid w:val="00BA64EE"/>
    <w:rsid w:val="00BA69A6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AE1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3E80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3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2FE3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3FE2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1E6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23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7D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3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104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257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2E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088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07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0E19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39F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3D14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3A94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AB41A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Якупова Гульнара Ришатовна</cp:lastModifiedBy>
  <cp:revision>8</cp:revision>
  <cp:lastPrinted>2025-05-14T06:24:00Z</cp:lastPrinted>
  <dcterms:created xsi:type="dcterms:W3CDTF">2026-05-20T10:32:00Z</dcterms:created>
  <dcterms:modified xsi:type="dcterms:W3CDTF">2026-09-10T04:32:00Z</dcterms:modified>
</cp:coreProperties>
</file>